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2D" w:rsidRPr="00122354" w:rsidRDefault="003D642D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 w:rsidRP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УТВЕРЖДАЮ</w:t>
      </w:r>
      <w:r w:rsidRP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br/>
        <w:t>Генера</w:t>
      </w:r>
      <w:r w:rsidR="00122354" w:rsidRP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льный директор ООО «Ларена Авто</w:t>
      </w:r>
      <w:r w:rsidRP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»</w:t>
      </w:r>
    </w:p>
    <w:p w:rsidR="003D642D" w:rsidRPr="00122354" w:rsidRDefault="00122354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22222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4656" behindDoc="0" locked="0" layoutInCell="1" allowOverlap="1" wp14:anchorId="4FE9299F" wp14:editId="3EEE88B6">
            <wp:simplePos x="0" y="0"/>
            <wp:positionH relativeFrom="column">
              <wp:posOffset>4345305</wp:posOffset>
            </wp:positionH>
            <wp:positionV relativeFrom="paragraph">
              <wp:posOffset>45720</wp:posOffset>
            </wp:positionV>
            <wp:extent cx="670560" cy="42037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br/>
        <w:t>_______________ Савельев С.В.</w:t>
      </w:r>
    </w:p>
    <w:p w:rsidR="003D642D" w:rsidRPr="00122354" w:rsidRDefault="003D642D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</w:p>
    <w:p w:rsidR="003D642D" w:rsidRPr="00122354" w:rsidRDefault="009F68E1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03.09</w:t>
      </w:r>
      <w:r w:rsid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.2017</w:t>
      </w:r>
      <w:r w:rsidR="003D642D" w:rsidRPr="00122354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 xml:space="preserve"> г.</w:t>
      </w:r>
    </w:p>
    <w:p w:rsidR="003D642D" w:rsidRPr="00122354" w:rsidRDefault="003D642D" w:rsidP="00A55350">
      <w:pPr>
        <w:shd w:val="clear" w:color="auto" w:fill="FFFFFF"/>
        <w:spacing w:after="0" w:line="0" w:lineRule="atLeast"/>
        <w:ind w:left="284" w:hanging="284"/>
        <w:jc w:val="center"/>
        <w:outlineLvl w:val="2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</w:p>
    <w:p w:rsidR="003D642D" w:rsidRPr="00122354" w:rsidRDefault="003D642D" w:rsidP="00A55350">
      <w:pPr>
        <w:shd w:val="clear" w:color="auto" w:fill="FFFFFF"/>
        <w:spacing w:after="0" w:line="0" w:lineRule="atLeast"/>
        <w:ind w:left="284" w:hanging="284"/>
        <w:jc w:val="center"/>
        <w:outlineLvl w:val="2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</w:p>
    <w:p w:rsidR="007B5CE8" w:rsidRPr="00122354" w:rsidRDefault="00CD4FED" w:rsidP="00E2661C">
      <w:pPr>
        <w:shd w:val="clear" w:color="auto" w:fill="FFFFFF"/>
        <w:spacing w:after="0" w:line="0" w:lineRule="atLeast"/>
        <w:ind w:left="-284"/>
        <w:jc w:val="center"/>
        <w:outlineLvl w:val="2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Договор купли-продажи</w:t>
      </w:r>
      <w:r w:rsidR="003D642D"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(публичная оферта)</w:t>
      </w:r>
      <w:r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№ </w:t>
      </w:r>
      <w:r w:rsidR="007B5CE8"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КП/ОФ</w:t>
      </w:r>
      <w:r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-1</w:t>
      </w:r>
      <w:r w:rsidR="009F68E1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от 03.09</w:t>
      </w:r>
      <w:bookmarkStart w:id="0" w:name="_GoBack"/>
      <w:bookmarkEnd w:id="0"/>
      <w:r w:rsid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.2017</w:t>
      </w:r>
      <w:r w:rsidR="007B5CE8"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г.</w:t>
      </w:r>
    </w:p>
    <w:p w:rsidR="007B5CE8" w:rsidRPr="00122354" w:rsidRDefault="007B5CE8" w:rsidP="00A55350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г.</w:t>
      </w:r>
      <w:r w:rsidR="00B535CD"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Москва</w:t>
      </w:r>
    </w:p>
    <w:p w:rsidR="007B5CE8" w:rsidRPr="00122354" w:rsidRDefault="007B5CE8" w:rsidP="00A55350">
      <w:pPr>
        <w:shd w:val="clear" w:color="auto" w:fill="FFFFFF"/>
        <w:spacing w:after="0" w:line="0" w:lineRule="atLeast"/>
        <w:ind w:left="284" w:hanging="284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:rsidR="007B5CE8" w:rsidRPr="00122354" w:rsidRDefault="007B5CE8" w:rsidP="00A55350">
      <w:pPr>
        <w:shd w:val="clear" w:color="auto" w:fill="FFFFFF"/>
        <w:spacing w:after="0" w:line="0" w:lineRule="atLeast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12235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Публичный договор оферты не требует подписания и имеет юридическую силу в соответствии со ст. 437 Гражданского Кодекса Российской Федерации.</w:t>
      </w:r>
    </w:p>
    <w:p w:rsidR="00CD4FED" w:rsidRPr="00122354" w:rsidRDefault="00CD4FED" w:rsidP="00A55350">
      <w:p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</w:p>
    <w:p w:rsidR="00B535CD" w:rsidRPr="00122354" w:rsidRDefault="001E5D2C" w:rsidP="00A553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b/>
          <w:sz w:val="24"/>
          <w:szCs w:val="24"/>
        </w:rPr>
        <w:t>Общие положения</w:t>
      </w:r>
    </w:p>
    <w:p w:rsidR="00B535CD" w:rsidRPr="00122354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 xml:space="preserve">Цены указаны в </w:t>
      </w:r>
      <w:r w:rsidR="00EF4D3F" w:rsidRPr="00122354">
        <w:rPr>
          <w:rFonts w:ascii="Bookman Old Style" w:hAnsi="Bookman Old Style"/>
          <w:sz w:val="24"/>
          <w:szCs w:val="24"/>
        </w:rPr>
        <w:t>Российских рублях</w:t>
      </w:r>
      <w:r w:rsidRPr="00122354">
        <w:rPr>
          <w:rFonts w:ascii="Bookman Old Style" w:hAnsi="Bookman Old Style"/>
          <w:sz w:val="24"/>
          <w:szCs w:val="24"/>
        </w:rPr>
        <w:t>. Все взаиморасчеты ведутся в</w:t>
      </w:r>
      <w:r w:rsidR="00EF4D3F" w:rsidRPr="00122354">
        <w:rPr>
          <w:rFonts w:ascii="Bookman Old Style" w:hAnsi="Bookman Old Style"/>
          <w:sz w:val="24"/>
          <w:szCs w:val="24"/>
        </w:rPr>
        <w:t xml:space="preserve"> Российских рублях</w:t>
      </w:r>
      <w:r w:rsidR="006E09E3" w:rsidRPr="00122354">
        <w:rPr>
          <w:rFonts w:ascii="Bookman Old Style" w:hAnsi="Bookman Old Style"/>
          <w:sz w:val="24"/>
          <w:szCs w:val="24"/>
        </w:rPr>
        <w:t>;</w:t>
      </w:r>
    </w:p>
    <w:p w:rsidR="00B535CD" w:rsidRPr="00122354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Данный документ является Договором и содержит все существенные условия продажи То</w:t>
      </w:r>
      <w:r w:rsidR="00024BD6" w:rsidRPr="00122354">
        <w:rPr>
          <w:rFonts w:ascii="Bookman Old Style" w:hAnsi="Bookman Old Style"/>
          <w:sz w:val="24"/>
          <w:szCs w:val="24"/>
        </w:rPr>
        <w:t>варов.</w:t>
      </w:r>
    </w:p>
    <w:p w:rsidR="00B535CD" w:rsidRPr="00122354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 xml:space="preserve">Правила и условия создания, исполнения Заказа и передачи Товара описаны в </w:t>
      </w:r>
      <w:r w:rsidR="00A55350" w:rsidRPr="00122354">
        <w:rPr>
          <w:rFonts w:ascii="Bookman Old Style" w:hAnsi="Bookman Old Style"/>
          <w:sz w:val="24"/>
          <w:szCs w:val="24"/>
        </w:rPr>
        <w:t>п. 2</w:t>
      </w:r>
      <w:r w:rsidRPr="00122354">
        <w:rPr>
          <w:rFonts w:ascii="Bookman Old Style" w:hAnsi="Bookman Old Style"/>
          <w:sz w:val="24"/>
          <w:szCs w:val="24"/>
        </w:rPr>
        <w:t xml:space="preserve"> к настоящему Договору</w:t>
      </w:r>
      <w:r w:rsidR="006E09E3" w:rsidRPr="00122354">
        <w:rPr>
          <w:rFonts w:ascii="Bookman Old Style" w:hAnsi="Bookman Old Style"/>
          <w:sz w:val="24"/>
          <w:szCs w:val="24"/>
        </w:rPr>
        <w:t>;</w:t>
      </w:r>
    </w:p>
    <w:p w:rsidR="00EF4D3F" w:rsidRPr="00122354" w:rsidRDefault="006E09E3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Регистрируясь на Сайте,</w:t>
      </w:r>
      <w:r w:rsidR="00EF4D3F" w:rsidRPr="00122354">
        <w:rPr>
          <w:rFonts w:ascii="Bookman Old Style" w:hAnsi="Bookman Old Style"/>
          <w:sz w:val="24"/>
          <w:szCs w:val="24"/>
        </w:rPr>
        <w:t xml:space="preserve"> Покупатель соглашается с получением сообщений сервисного характера, направляемых на адрес электронной почты, указанный при регистрации, а </w:t>
      </w:r>
      <w:r w:rsidR="00FC5549" w:rsidRPr="00122354">
        <w:rPr>
          <w:rFonts w:ascii="Bookman Old Style" w:hAnsi="Bookman Old Style"/>
          <w:sz w:val="24"/>
          <w:szCs w:val="24"/>
        </w:rPr>
        <w:t>также</w:t>
      </w:r>
      <w:r w:rsidR="00EF4D3F" w:rsidRPr="00122354">
        <w:rPr>
          <w:rFonts w:ascii="Bookman Old Style" w:hAnsi="Bookman Old Style"/>
          <w:sz w:val="24"/>
          <w:szCs w:val="24"/>
        </w:rPr>
        <w:t xml:space="preserve"> посредством СМС-сообщений и через Службу по работе с клиентами, о состоянии заказа. Отказ Покупателя от получения указанных сообщений невозможен по техническим причинам</w:t>
      </w:r>
      <w:r w:rsidRPr="00122354">
        <w:rPr>
          <w:rFonts w:ascii="Bookman Old Style" w:hAnsi="Bookman Old Style"/>
          <w:sz w:val="24"/>
          <w:szCs w:val="24"/>
        </w:rPr>
        <w:t>;</w:t>
      </w:r>
    </w:p>
    <w:p w:rsidR="001E5D2C" w:rsidRPr="00122354" w:rsidRDefault="00B535CD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Покупатель</w:t>
      </w:r>
      <w:r w:rsidR="001E5D2C" w:rsidRPr="00122354">
        <w:rPr>
          <w:rFonts w:ascii="Bookman Old Style" w:hAnsi="Bookman Old Style"/>
          <w:sz w:val="24"/>
          <w:szCs w:val="24"/>
        </w:rPr>
        <w:t xml:space="preserve"> может оформить </w:t>
      </w:r>
      <w:r w:rsidRPr="00122354">
        <w:rPr>
          <w:rFonts w:ascii="Bookman Old Style" w:hAnsi="Bookman Old Style"/>
          <w:sz w:val="24"/>
          <w:szCs w:val="24"/>
        </w:rPr>
        <w:t>Возврат на</w:t>
      </w:r>
      <w:r w:rsidR="001E5D2C" w:rsidRPr="00122354">
        <w:rPr>
          <w:rFonts w:ascii="Bookman Old Style" w:hAnsi="Bookman Old Style"/>
          <w:sz w:val="24"/>
          <w:szCs w:val="24"/>
        </w:rPr>
        <w:t xml:space="preserve"> </w:t>
      </w:r>
      <w:r w:rsidRPr="00122354">
        <w:rPr>
          <w:rFonts w:ascii="Bookman Old Style" w:hAnsi="Bookman Old Style"/>
          <w:sz w:val="24"/>
          <w:szCs w:val="24"/>
        </w:rPr>
        <w:t xml:space="preserve">приобретенный </w:t>
      </w:r>
      <w:r w:rsidR="007F7B15" w:rsidRPr="00122354">
        <w:rPr>
          <w:rFonts w:ascii="Bookman Old Style" w:hAnsi="Bookman Old Style"/>
          <w:sz w:val="24"/>
          <w:szCs w:val="24"/>
        </w:rPr>
        <w:t>Товар</w:t>
      </w:r>
      <w:r w:rsidR="001E5D2C" w:rsidRPr="00122354">
        <w:rPr>
          <w:rFonts w:ascii="Bookman Old Style" w:hAnsi="Bookman Old Style"/>
          <w:sz w:val="24"/>
          <w:szCs w:val="24"/>
        </w:rPr>
        <w:t xml:space="preserve">, в соответствии с правилами, которые описаны в </w:t>
      </w:r>
      <w:r w:rsidR="00FE3F39" w:rsidRPr="00122354">
        <w:rPr>
          <w:rFonts w:ascii="Bookman Old Style" w:hAnsi="Bookman Old Style"/>
          <w:sz w:val="24"/>
          <w:szCs w:val="24"/>
        </w:rPr>
        <w:t>п.</w:t>
      </w:r>
      <w:r w:rsidR="001E5D2C" w:rsidRPr="00122354">
        <w:rPr>
          <w:rFonts w:ascii="Bookman Old Style" w:hAnsi="Bookman Old Style"/>
          <w:sz w:val="24"/>
          <w:szCs w:val="24"/>
        </w:rPr>
        <w:t xml:space="preserve"> </w:t>
      </w:r>
      <w:r w:rsidR="00FE3F39" w:rsidRPr="00122354">
        <w:rPr>
          <w:rFonts w:ascii="Bookman Old Style" w:hAnsi="Bookman Old Style"/>
          <w:sz w:val="24"/>
          <w:szCs w:val="24"/>
        </w:rPr>
        <w:t>3 настоящего Договора</w:t>
      </w:r>
      <w:r w:rsidR="001E5D2C" w:rsidRPr="00122354">
        <w:rPr>
          <w:rFonts w:ascii="Bookman Old Style" w:hAnsi="Bookman Old Style"/>
          <w:sz w:val="24"/>
          <w:szCs w:val="24"/>
        </w:rPr>
        <w:t>.</w:t>
      </w:r>
    </w:p>
    <w:p w:rsidR="00D75251" w:rsidRPr="00122354" w:rsidRDefault="00D75251" w:rsidP="00A55350">
      <w:pPr>
        <w:pStyle w:val="a3"/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</w:p>
    <w:p w:rsidR="00A3300C" w:rsidRPr="00122354" w:rsidRDefault="00A3300C" w:rsidP="00A553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b/>
          <w:sz w:val="24"/>
          <w:szCs w:val="24"/>
        </w:rPr>
        <w:t xml:space="preserve">Условия </w:t>
      </w:r>
      <w:r w:rsidR="00B535CD" w:rsidRPr="00122354">
        <w:rPr>
          <w:rFonts w:ascii="Bookman Old Style" w:hAnsi="Bookman Old Style"/>
          <w:b/>
          <w:sz w:val="24"/>
          <w:szCs w:val="24"/>
        </w:rPr>
        <w:t>З</w:t>
      </w:r>
      <w:r w:rsidR="00EF1016" w:rsidRPr="00122354">
        <w:rPr>
          <w:rFonts w:ascii="Bookman Old Style" w:hAnsi="Bookman Old Style"/>
          <w:b/>
          <w:sz w:val="24"/>
          <w:szCs w:val="24"/>
        </w:rPr>
        <w:t xml:space="preserve">аказа и </w:t>
      </w:r>
      <w:r w:rsidR="00B535CD" w:rsidRPr="00122354">
        <w:rPr>
          <w:rFonts w:ascii="Bookman Old Style" w:hAnsi="Bookman Old Style"/>
          <w:b/>
          <w:sz w:val="24"/>
          <w:szCs w:val="24"/>
        </w:rPr>
        <w:t>П</w:t>
      </w:r>
      <w:r w:rsidRPr="00122354">
        <w:rPr>
          <w:rFonts w:ascii="Bookman Old Style" w:hAnsi="Bookman Old Style"/>
          <w:b/>
          <w:sz w:val="24"/>
          <w:szCs w:val="24"/>
        </w:rPr>
        <w:t>оставки</w:t>
      </w:r>
    </w:p>
    <w:p w:rsidR="007F7B15" w:rsidRPr="00122354" w:rsidRDefault="00B535CD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Размещение Заказа с ценами уровня «Интернет» допускается после регистрации на Сайте Исполнителя и оформления Заказа посредством Сайта через Корзину покупателя.</w:t>
      </w:r>
    </w:p>
    <w:p w:rsidR="007F7B15" w:rsidRPr="00122354" w:rsidRDefault="00FC5549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На Заказ,</w:t>
      </w:r>
      <w:r w:rsidR="007F7B15" w:rsidRPr="00122354">
        <w:rPr>
          <w:rFonts w:ascii="Bookman Old Style" w:hAnsi="Bookman Old Style"/>
          <w:sz w:val="24"/>
          <w:szCs w:val="24"/>
        </w:rPr>
        <w:t xml:space="preserve"> оформленный посредством телефонного зв</w:t>
      </w:r>
      <w:r w:rsidRPr="00122354">
        <w:rPr>
          <w:rFonts w:ascii="Bookman Old Style" w:hAnsi="Bookman Old Style"/>
          <w:sz w:val="24"/>
          <w:szCs w:val="24"/>
        </w:rPr>
        <w:t>онка или через офис магазина</w:t>
      </w:r>
      <w:r w:rsidR="007F7B15" w:rsidRPr="00122354">
        <w:rPr>
          <w:rFonts w:ascii="Bookman Old Style" w:hAnsi="Bookman Old Style"/>
          <w:sz w:val="24"/>
          <w:szCs w:val="24"/>
        </w:rPr>
        <w:t xml:space="preserve"> «</w:t>
      </w:r>
      <w:r w:rsidRPr="00122354">
        <w:rPr>
          <w:rFonts w:ascii="Bookman Old Style" w:hAnsi="Bookman Old Style"/>
          <w:sz w:val="24"/>
          <w:szCs w:val="24"/>
        </w:rPr>
        <w:t>Ларена - авто</w:t>
      </w:r>
      <w:r w:rsidR="007F7B15" w:rsidRPr="00122354">
        <w:rPr>
          <w:rFonts w:ascii="Bookman Old Style" w:hAnsi="Bookman Old Style"/>
          <w:sz w:val="24"/>
          <w:szCs w:val="24"/>
        </w:rPr>
        <w:t>» используется уровень цен «Розница».</w:t>
      </w:r>
    </w:p>
    <w:p w:rsidR="008A17B6" w:rsidRPr="00122354" w:rsidRDefault="00024BD6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Срок поставки,</w:t>
      </w:r>
      <w:r w:rsidR="00FE3F39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указанный 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на Сайте,</w:t>
      </w:r>
      <w:r w:rsidR="00FE3F39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является ориентировочным. </w:t>
      </w:r>
      <w:r w:rsidR="00337EEA" w:rsidRPr="00122354">
        <w:rPr>
          <w:rFonts w:ascii="Bookman Old Style" w:eastAsia="Times New Roman" w:hAnsi="Bookman Old Style"/>
          <w:sz w:val="24"/>
          <w:szCs w:val="24"/>
          <w:lang w:eastAsia="ru-RU"/>
        </w:rPr>
        <w:t>Максимальный срок поставки Товара – не более 30 дней после окончания ориентировочного срока.</w:t>
      </w:r>
    </w:p>
    <w:p w:rsidR="00F475C2" w:rsidRPr="00122354" w:rsidRDefault="008A17B6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hAnsi="Bookman Old Style"/>
          <w:sz w:val="24"/>
          <w:szCs w:val="24"/>
        </w:rPr>
        <w:t>Продавец не несет ответственность за применимость Товара к автомобилю Покупателя, в случае самостоятельного подбора и</w:t>
      </w:r>
      <w:r w:rsidR="005F4474" w:rsidRPr="00122354">
        <w:rPr>
          <w:rFonts w:ascii="Bookman Old Style" w:hAnsi="Bookman Old Style"/>
          <w:sz w:val="24"/>
          <w:szCs w:val="24"/>
        </w:rPr>
        <w:t xml:space="preserve"> </w:t>
      </w:r>
      <w:r w:rsidRPr="00122354">
        <w:rPr>
          <w:rFonts w:ascii="Bookman Old Style" w:hAnsi="Bookman Old Style"/>
          <w:sz w:val="24"/>
          <w:szCs w:val="24"/>
        </w:rPr>
        <w:t xml:space="preserve">оформления Покупателем Заказа через Интернет-портал </w:t>
      </w:r>
      <w:hyperlink r:id="rId9" w:history="1">
        <w:r w:rsidRPr="00122354">
          <w:rPr>
            <w:rStyle w:val="ac"/>
            <w:rFonts w:ascii="Bookman Old Style" w:hAnsi="Bookman Old Style"/>
            <w:sz w:val="24"/>
            <w:szCs w:val="24"/>
            <w:lang w:val="en-US"/>
          </w:rPr>
          <w:t>http</w:t>
        </w:r>
        <w:r w:rsidRPr="00122354">
          <w:rPr>
            <w:rStyle w:val="ac"/>
            <w:rFonts w:ascii="Bookman Old Style" w:hAnsi="Bookman Old Style"/>
            <w:sz w:val="24"/>
            <w:szCs w:val="24"/>
          </w:rPr>
          <w:t>://</w:t>
        </w:r>
        <w:r w:rsidR="00024BD6" w:rsidRPr="00122354">
          <w:rPr>
            <w:rStyle w:val="ac"/>
            <w:rFonts w:ascii="Bookman Old Style" w:hAnsi="Bookman Old Style"/>
            <w:sz w:val="24"/>
            <w:szCs w:val="24"/>
            <w:lang w:val="en-US"/>
          </w:rPr>
          <w:t>larena</w:t>
        </w:r>
        <w:r w:rsidR="00024BD6" w:rsidRPr="00122354">
          <w:rPr>
            <w:rStyle w:val="ac"/>
            <w:rFonts w:ascii="Bookman Old Style" w:hAnsi="Bookman Old Style"/>
            <w:sz w:val="24"/>
            <w:szCs w:val="24"/>
          </w:rPr>
          <w:t>-</w:t>
        </w:r>
        <w:r w:rsidR="00024BD6" w:rsidRPr="00122354">
          <w:rPr>
            <w:rStyle w:val="ac"/>
            <w:rFonts w:ascii="Bookman Old Style" w:hAnsi="Bookman Old Style"/>
            <w:sz w:val="24"/>
            <w:szCs w:val="24"/>
            <w:lang w:val="en-US"/>
          </w:rPr>
          <w:t>auto</w:t>
        </w:r>
        <w:r w:rsidR="00024BD6" w:rsidRPr="00122354">
          <w:rPr>
            <w:rStyle w:val="ac"/>
            <w:rFonts w:ascii="Bookman Old Style" w:hAnsi="Bookman Old Style"/>
            <w:sz w:val="24"/>
            <w:szCs w:val="24"/>
          </w:rPr>
          <w:t>.</w:t>
        </w:r>
        <w:r w:rsidR="00024BD6" w:rsidRPr="00122354">
          <w:rPr>
            <w:rStyle w:val="ac"/>
            <w:rFonts w:ascii="Bookman Old Style" w:hAnsi="Bookman Old Style"/>
            <w:sz w:val="24"/>
            <w:szCs w:val="24"/>
            <w:lang w:val="en-US"/>
          </w:rPr>
          <w:t>ru</w:t>
        </w:r>
      </w:hyperlink>
      <w:r w:rsidRPr="00122354">
        <w:rPr>
          <w:rFonts w:ascii="Bookman Old Style" w:hAnsi="Bookman Old Style"/>
          <w:sz w:val="24"/>
          <w:szCs w:val="24"/>
        </w:rPr>
        <w:t xml:space="preserve">, без запроса Продавцу провести проверку правильности подбора Товара, согласно </w:t>
      </w:r>
      <w:r w:rsidRPr="00122354">
        <w:rPr>
          <w:rFonts w:ascii="Bookman Old Style" w:hAnsi="Bookman Old Style"/>
          <w:sz w:val="24"/>
          <w:szCs w:val="24"/>
          <w:lang w:val="en-US"/>
        </w:rPr>
        <w:t>VIN</w:t>
      </w:r>
      <w:r w:rsidRPr="00122354">
        <w:rPr>
          <w:rFonts w:ascii="Bookman Old Style" w:hAnsi="Bookman Old Style"/>
          <w:sz w:val="24"/>
          <w:szCs w:val="24"/>
        </w:rPr>
        <w:t xml:space="preserve">-номеру автомобиля, для которого Товар приобретается. Запрос на проверку и подбор Товара отправляется Продавцу в электронном виде через Интернет-портал при помощи соответствующего раздела </w:t>
      </w:r>
      <w:r w:rsidR="00D502B4" w:rsidRPr="00122354">
        <w:rPr>
          <w:rFonts w:ascii="Bookman Old Style" w:hAnsi="Bookman Old Style"/>
          <w:sz w:val="24"/>
          <w:szCs w:val="24"/>
        </w:rPr>
        <w:t>«</w:t>
      </w:r>
      <w:r w:rsidR="00D502B4" w:rsidRPr="00122354">
        <w:rPr>
          <w:rFonts w:ascii="Bookman Old Style" w:hAnsi="Bookman Old Style"/>
          <w:sz w:val="24"/>
          <w:szCs w:val="24"/>
          <w:lang w:val="en-US"/>
        </w:rPr>
        <w:t>VIN</w:t>
      </w:r>
      <w:r w:rsidR="00D502B4" w:rsidRPr="00122354">
        <w:rPr>
          <w:rFonts w:ascii="Bookman Old Style" w:hAnsi="Bookman Old Style"/>
          <w:sz w:val="24"/>
          <w:szCs w:val="24"/>
        </w:rPr>
        <w:t xml:space="preserve"> запросы»</w:t>
      </w:r>
      <w:r w:rsidRPr="00122354">
        <w:rPr>
          <w:rFonts w:ascii="Bookman Old Style" w:hAnsi="Bookman Old Style"/>
          <w:sz w:val="24"/>
          <w:szCs w:val="24"/>
        </w:rPr>
        <w:t>. При отсутствии указанного выше запроса, и совпадения номеров поставленного Продавцом Товара и заказанного Покупателем, обязательства Продавца считаются надлежаще исполненными.</w:t>
      </w:r>
    </w:p>
    <w:p w:rsidR="00F475C2" w:rsidRPr="00122354" w:rsidRDefault="00F475C2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Исполнитель несет ответственность за соответствие деталей к автомобилю, данные которого указаны в настоящем Заказе. Заказчик несет ответственность за достоверность и полноту сведений об автомобиле, заявленных при оформлении Заказа. Несоответствие фактических характеристик автомобиля заявленным характеристикам, равно как и предоставление иной недостоверной/ошибочной информации о заказываемых деталях (название детали, марка, год и другие данные об автомобиле, а также в случае предоставления номеров деталей самим </w:t>
      </w:r>
      <w:r w:rsidR="007F7B15" w:rsidRPr="00122354">
        <w:rPr>
          <w:rFonts w:ascii="Bookman Old Style" w:eastAsia="Times New Roman" w:hAnsi="Bookman Old Style"/>
          <w:sz w:val="24"/>
          <w:szCs w:val="24"/>
          <w:lang w:eastAsia="ru-RU"/>
        </w:rPr>
        <w:t>Покупателем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), влечет отказ в удовлетворении претензий Заказчика (п. 30 Правил продажи товаров по образцам).</w:t>
      </w:r>
    </w:p>
    <w:p w:rsidR="00EC6FCA" w:rsidRPr="00122354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Покупатель</w:t>
      </w:r>
      <w:r w:rsidR="00EC6FCA" w:rsidRPr="00122354">
        <w:rPr>
          <w:rFonts w:ascii="Bookman Old Style" w:hAnsi="Bookman Old Style"/>
          <w:sz w:val="24"/>
          <w:szCs w:val="24"/>
        </w:rPr>
        <w:t xml:space="preserve"> соглашается с условиями поставки при оформлении Заказа и </w:t>
      </w:r>
      <w:r w:rsidR="00D22678" w:rsidRPr="00122354">
        <w:rPr>
          <w:rFonts w:ascii="Bookman Old Style" w:hAnsi="Bookman Old Style"/>
          <w:sz w:val="24"/>
          <w:szCs w:val="24"/>
        </w:rPr>
        <w:t>проставлении подписи Заказчика в соответствующем бланке Заказа</w:t>
      </w:r>
      <w:r w:rsidR="00EF4D3F" w:rsidRPr="00122354">
        <w:rPr>
          <w:rFonts w:ascii="Bookman Old Style" w:hAnsi="Bookman Old Style"/>
          <w:sz w:val="24"/>
          <w:szCs w:val="24"/>
        </w:rPr>
        <w:t>, а также при оформлении Заказа посредством Сайта нажатием кнопки "Оформить заказ"</w:t>
      </w:r>
      <w:r w:rsidR="00EC6FCA" w:rsidRPr="00122354">
        <w:rPr>
          <w:rFonts w:ascii="Bookman Old Style" w:hAnsi="Bookman Old Style"/>
          <w:sz w:val="24"/>
          <w:szCs w:val="24"/>
        </w:rPr>
        <w:t>.</w:t>
      </w:r>
    </w:p>
    <w:p w:rsidR="007F7B15" w:rsidRPr="00122354" w:rsidRDefault="007F7B15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При отказе Покупателя </w:t>
      </w:r>
      <w:r w:rsidR="00024BD6" w:rsidRPr="00122354">
        <w:rPr>
          <w:rFonts w:ascii="Bookman Old Style" w:eastAsia="Times New Roman" w:hAnsi="Bookman Old Style"/>
          <w:sz w:val="24"/>
          <w:szCs w:val="24"/>
          <w:lang w:eastAsia="ru-RU"/>
        </w:rPr>
        <w:t>от получения,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выполненного в согласованный срок заказа возврат денег производится после реализации деталей в розничной торговле с удержанием Исполнителем расходов, понесенных им в связи с совершением действий по выполнению заказа (ст. 497 Гражданского кодекса РФ, п.22 Прави</w:t>
      </w:r>
      <w:r w:rsidR="006E09E3" w:rsidRPr="00122354">
        <w:rPr>
          <w:rFonts w:ascii="Bookman Old Style" w:eastAsia="Times New Roman" w:hAnsi="Bookman Old Style"/>
          <w:sz w:val="24"/>
          <w:szCs w:val="24"/>
          <w:lang w:eastAsia="ru-RU"/>
        </w:rPr>
        <w:t>л продажи товаров по образцам).</w:t>
      </w:r>
    </w:p>
    <w:p w:rsidR="007F7B15" w:rsidRPr="00122354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Товар в виде крепежных деталей, некоторых видов уплотнителей может не подлежать маркировке производителями и может поставляться без упаковки и какой-либо иной идентификации производителя, но при этом с</w:t>
      </w:r>
      <w:r w:rsidR="006E09E3" w:rsidRPr="00122354">
        <w:rPr>
          <w:rFonts w:ascii="Bookman Old Style" w:hAnsi="Bookman Old Style"/>
          <w:sz w:val="24"/>
          <w:szCs w:val="24"/>
        </w:rPr>
        <w:t>оответствует своему назначению.</w:t>
      </w:r>
    </w:p>
    <w:p w:rsidR="007F7B15" w:rsidRPr="00122354" w:rsidRDefault="007F7B15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Товар, в виде кузовных листовых деталей, имеющий повреждения, не влияющие на его потребительские свойства и исправляемые в ходе подготовки к установке на автомобиль, а также пластиковые кузовные детали, идущие под 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являются Товаром надлежащего качества.</w:t>
      </w:r>
    </w:p>
    <w:p w:rsidR="00A3300C" w:rsidRPr="00122354" w:rsidRDefault="00A3300C" w:rsidP="00A553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A3300C" w:rsidRPr="00122354" w:rsidRDefault="00A3300C" w:rsidP="00A5535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b/>
          <w:sz w:val="24"/>
          <w:szCs w:val="24"/>
          <w:lang w:eastAsia="ru-RU"/>
        </w:rPr>
        <w:t>Условия</w:t>
      </w:r>
      <w:r w:rsidR="00AA5C1C" w:rsidRPr="00122354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принятия и</w:t>
      </w:r>
      <w:r w:rsidRPr="00122354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возврата</w:t>
      </w:r>
    </w:p>
    <w:p w:rsidR="00AA5C1C" w:rsidRPr="00122354" w:rsidRDefault="00AA5C1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Приемка Товара по качеству, количеству, ассортименту и комплектности (комплекту) производится Покупателем в момент получения Товара. Подтверждением факта принятия товара и отсутствия претензий Покупателя является подписание Покупателем товарной накладной. При передаче товара по указанию Покупателя третьим лицам, надлежащим образом, уполномоченным на его принятие, подпись этих лиц приравнивается к подписан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>ию документов самим Покупателем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Отсутствие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у Продавца подписанных Покупателем документов передачи Товара, не лишает Продавца права ссылаться на иные средства доказывания подтверждения продажи Покупателю Товара надлежащего качества и в необходимом Покупателю количестве.</w:t>
      </w:r>
    </w:p>
    <w:p w:rsidR="00A3300C" w:rsidRPr="00122354" w:rsidRDefault="00A3300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Возврат Товара надлежащего качества возможен только в случае сохранения целостности и чис</w:t>
      </w:r>
      <w:r w:rsidR="00EC6FCA" w:rsidRPr="00122354">
        <w:rPr>
          <w:rFonts w:ascii="Bookman Old Style" w:eastAsia="Times New Roman" w:hAnsi="Bookman Old Style"/>
          <w:sz w:val="24"/>
          <w:szCs w:val="24"/>
          <w:lang w:eastAsia="ru-RU"/>
        </w:rPr>
        <w:t>тоты упаковки и Товара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. При нарушенной, загрязненной или отсутствующей упаковке, или иных случаях «нетоварного» вида Товара, Продавец вправе отказать Покупателю в возврате. Срок возврата Товара надлежащего качества составляет 14 (четырнадцать) рабочих дней.</w:t>
      </w:r>
    </w:p>
    <w:p w:rsidR="00A3300C" w:rsidRPr="00122354" w:rsidRDefault="00A3300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Возврат Товара ненадлежащего качества возможен при выполнении сторонами условий</w:t>
      </w:r>
      <w:r w:rsidR="001B798B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, установленными в п. </w:t>
      </w:r>
      <w:r w:rsidR="00FE3F39" w:rsidRPr="00122354">
        <w:rPr>
          <w:rFonts w:ascii="Bookman Old Style" w:eastAsia="Times New Roman" w:hAnsi="Bookman Old Style"/>
          <w:sz w:val="24"/>
          <w:szCs w:val="24"/>
          <w:lang w:eastAsia="ru-RU"/>
        </w:rPr>
        <w:t>4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настоящего Договора</w:t>
      </w:r>
      <w:r w:rsidR="001B798B" w:rsidRPr="00122354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2116EA" w:rsidRPr="00122354" w:rsidRDefault="002116EA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 xml:space="preserve">Товары, входящие в комплект как его составные части, возврату или обмену подлежат только в составе </w:t>
      </w:r>
      <w:r w:rsidR="00FE3F39" w:rsidRPr="00122354">
        <w:rPr>
          <w:rFonts w:ascii="Bookman Old Style" w:hAnsi="Bookman Old Style"/>
          <w:sz w:val="24"/>
          <w:szCs w:val="24"/>
        </w:rPr>
        <w:t>К</w:t>
      </w:r>
      <w:r w:rsidRPr="00122354">
        <w:rPr>
          <w:rFonts w:ascii="Bookman Old Style" w:hAnsi="Bookman Old Style"/>
          <w:sz w:val="24"/>
          <w:szCs w:val="24"/>
        </w:rPr>
        <w:t>омплекта.</w:t>
      </w:r>
      <w:r w:rsidR="0027391A" w:rsidRPr="00122354">
        <w:rPr>
          <w:rFonts w:ascii="Bookman Old Style" w:hAnsi="Bookman Old Style"/>
          <w:sz w:val="24"/>
          <w:szCs w:val="24"/>
        </w:rPr>
        <w:br/>
      </w:r>
      <w:r w:rsidR="00D22678" w:rsidRPr="00122354">
        <w:rPr>
          <w:rFonts w:ascii="Bookman Old Style" w:hAnsi="Bookman Old Style"/>
          <w:sz w:val="24"/>
          <w:szCs w:val="24"/>
        </w:rPr>
        <w:t xml:space="preserve">Комплект </w:t>
      </w:r>
      <w:r w:rsidR="00D22678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="00D22678" w:rsidRPr="00122354">
        <w:rPr>
          <w:rFonts w:ascii="Bookman Old Style" w:hAnsi="Bookman Old Style"/>
          <w:sz w:val="24"/>
          <w:szCs w:val="24"/>
        </w:rPr>
        <w:t xml:space="preserve"> набор Товаров более одного отдельного компонента, поставляемых совместно в одной упаковке под единым каталожным номером, которые дополняют друг д</w:t>
      </w:r>
      <w:r w:rsidR="0027391A" w:rsidRPr="00122354">
        <w:rPr>
          <w:rFonts w:ascii="Bookman Old Style" w:hAnsi="Bookman Old Style"/>
          <w:sz w:val="24"/>
          <w:szCs w:val="24"/>
        </w:rPr>
        <w:t>руга,</w:t>
      </w:r>
      <w:r w:rsidR="00D22678" w:rsidRPr="00122354">
        <w:rPr>
          <w:rFonts w:ascii="Bookman Old Style" w:hAnsi="Bookman Old Style"/>
          <w:sz w:val="24"/>
          <w:szCs w:val="24"/>
        </w:rPr>
        <w:t xml:space="preserve"> и предназначены для совместного использования.</w:t>
      </w:r>
    </w:p>
    <w:p w:rsidR="00A3300C" w:rsidRPr="00122354" w:rsidRDefault="00D502B4" w:rsidP="00A55350">
      <w:pPr>
        <w:pStyle w:val="a3"/>
        <w:numPr>
          <w:ilvl w:val="1"/>
          <w:numId w:val="16"/>
        </w:numPr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Товар, который входит в Перечень непродовольственных товаров надлежащего качества, не подлежащих возврату или </w:t>
      </w:r>
      <w:r w:rsidR="00EA6E23" w:rsidRPr="00122354">
        <w:rPr>
          <w:rFonts w:ascii="Bookman Old Style" w:eastAsia="Times New Roman" w:hAnsi="Bookman Old Style"/>
          <w:sz w:val="24"/>
          <w:szCs w:val="24"/>
          <w:lang w:eastAsia="ru-RU"/>
        </w:rPr>
        <w:t>обмену на аналогичный товар иного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размера, формы, габарита, фасона, расцветки или комплектации (утв. постановлением Правительства РФ от 19 января 1998 г. N 55) возврату не подлежит.</w:t>
      </w:r>
    </w:p>
    <w:p w:rsidR="00D22678" w:rsidRPr="00122354" w:rsidRDefault="00D22678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hAnsi="Bookman Old Style"/>
          <w:sz w:val="24"/>
          <w:szCs w:val="24"/>
        </w:rPr>
        <w:t>В случае</w:t>
      </w:r>
      <w:r w:rsidR="00FE3F39" w:rsidRPr="00122354">
        <w:rPr>
          <w:rFonts w:ascii="Bookman Old Style" w:hAnsi="Bookman Old Style"/>
          <w:sz w:val="24"/>
          <w:szCs w:val="24"/>
        </w:rPr>
        <w:t>,</w:t>
      </w:r>
      <w:r w:rsidRPr="00122354">
        <w:rPr>
          <w:rFonts w:ascii="Bookman Old Style" w:hAnsi="Bookman Old Style"/>
          <w:sz w:val="24"/>
          <w:szCs w:val="24"/>
        </w:rPr>
        <w:t xml:space="preserve"> если Товар возвращается согласно ст. 25, ч. 4 ст. 26.1 Закона РФ «О защите прав потребителей», ответственность Продавца в причинении Покупателю убытков не предусматривается.</w:t>
      </w:r>
    </w:p>
    <w:p w:rsidR="00EC6FCA" w:rsidRPr="00122354" w:rsidRDefault="00EC6FCA" w:rsidP="00A55350">
      <w:pPr>
        <w:pStyle w:val="a3"/>
        <w:spacing w:after="0" w:line="0" w:lineRule="atLeast"/>
        <w:ind w:left="284" w:hanging="284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A30A6F" w:rsidRPr="00122354" w:rsidRDefault="009D2DB1" w:rsidP="00A5535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hanging="284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b/>
          <w:sz w:val="24"/>
          <w:szCs w:val="24"/>
          <w:lang w:eastAsia="ru-RU"/>
        </w:rPr>
        <w:t>Гарантийные обязательства</w:t>
      </w:r>
    </w:p>
    <w:p w:rsidR="00A30A6F" w:rsidRPr="00122354" w:rsidRDefault="00A30A6F" w:rsidP="00A55350">
      <w:pPr>
        <w:pStyle w:val="a3"/>
        <w:numPr>
          <w:ilvl w:val="1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Категории Товара: </w:t>
      </w:r>
    </w:p>
    <w:p w:rsidR="00A30A6F" w:rsidRPr="00122354" w:rsidRDefault="00A30A6F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Оригинальный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товар, изготовленный тем же производителем, что и производитель транспортного средства. </w:t>
      </w:r>
      <w:r w:rsidR="00A4422A" w:rsidRPr="00122354">
        <w:rPr>
          <w:rFonts w:ascii="Bookman Old Style" w:eastAsia="Times New Roman" w:hAnsi="Bookman Old Style"/>
          <w:sz w:val="24"/>
          <w:szCs w:val="24"/>
          <w:lang w:eastAsia="ru-RU"/>
        </w:rPr>
        <w:t>Оригинальность товара</w:t>
      </w:r>
      <w:r w:rsidR="00A55350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подтверждается фирменной упаковкой и/или товарным знаком производителя, указанным непосредственно на Товаре/упаковке;</w:t>
      </w:r>
    </w:p>
    <w:p w:rsidR="00A30A6F" w:rsidRPr="00122354" w:rsidRDefault="00960880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Восстановленный</w:t>
      </w:r>
      <w:r w:rsidR="00A30A6F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="00A30A6F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024BD6" w:rsidRPr="00122354">
        <w:rPr>
          <w:rFonts w:ascii="Bookman Old Style" w:eastAsia="Times New Roman" w:hAnsi="Bookman Old Style"/>
          <w:sz w:val="24"/>
          <w:szCs w:val="24"/>
          <w:lang w:eastAsia="ru-RU"/>
        </w:rPr>
        <w:t>товар,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отремонтированный/доведенный до качества нового Товара</w:t>
      </w:r>
      <w:r w:rsidR="00A30A6F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 заводе-производителе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,</w:t>
      </w:r>
      <w:r w:rsidR="00A30A6F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что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бы товар соответствовал необходимым характеристикам и стандартам для обеспечения полной гаранти</w:t>
      </w:r>
      <w:r w:rsidR="00FF4F0E" w:rsidRPr="00122354">
        <w:rPr>
          <w:rFonts w:ascii="Bookman Old Style" w:eastAsia="Times New Roman" w:hAnsi="Bookman Old Style"/>
          <w:sz w:val="24"/>
          <w:szCs w:val="24"/>
          <w:lang w:eastAsia="ru-RU"/>
        </w:rPr>
        <w:t>и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0A6F" w:rsidRPr="00122354">
        <w:rPr>
          <w:rFonts w:ascii="Bookman Old Style" w:eastAsia="Times New Roman" w:hAnsi="Bookman Old Style"/>
          <w:sz w:val="24"/>
          <w:szCs w:val="24"/>
          <w:lang w:eastAsia="ru-RU"/>
        </w:rPr>
        <w:t>производителя;</w:t>
      </w:r>
    </w:p>
    <w:p w:rsidR="00A30A6F" w:rsidRPr="00122354" w:rsidRDefault="00A30A6F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Неоригинальный (заменитель)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товар, изготовленный производителем, который </w:t>
      </w:r>
      <w:r w:rsidR="00960880" w:rsidRPr="00122354">
        <w:rPr>
          <w:rFonts w:ascii="Bookman Old Style" w:eastAsia="Times New Roman" w:hAnsi="Bookman Old Style"/>
          <w:sz w:val="24"/>
          <w:szCs w:val="24"/>
          <w:lang w:eastAsia="ru-RU"/>
        </w:rPr>
        <w:t>не явля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ется</w:t>
      </w:r>
      <w:r w:rsidR="00960880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производителем 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транспортного средства, что подтверждается </w:t>
      </w:r>
      <w:r w:rsidR="00960880" w:rsidRPr="00122354">
        <w:rPr>
          <w:rFonts w:ascii="Bookman Old Style" w:eastAsia="Times New Roman" w:hAnsi="Bookman Old Style"/>
          <w:sz w:val="24"/>
          <w:szCs w:val="24"/>
          <w:lang w:eastAsia="ru-RU"/>
        </w:rPr>
        <w:t>фирменной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упаковкой</w:t>
      </w:r>
      <w:r w:rsidR="00960880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gramStart"/>
      <w:r w:rsidR="00960880" w:rsidRPr="00122354">
        <w:rPr>
          <w:rFonts w:ascii="Bookman Old Style" w:eastAsia="Times New Roman" w:hAnsi="Bookman Old Style"/>
          <w:sz w:val="24"/>
          <w:szCs w:val="24"/>
          <w:lang w:eastAsia="ru-RU"/>
        </w:rPr>
        <w:t>наименованием</w:t>
      </w:r>
      <w:proofErr w:type="gramEnd"/>
      <w:r w:rsidR="00960880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и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каталожным номером Товара.</w:t>
      </w:r>
    </w:p>
    <w:p w:rsidR="009D2DB1" w:rsidRPr="00122354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Гарантия устанавливается при условии установки Товара на транспортное средство </w:t>
      </w:r>
      <w:r w:rsidR="009D2DB1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на сертифицированной станции технического 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обслуживания</w:t>
      </w:r>
      <w:r w:rsidR="00A01EC1" w:rsidRPr="00122354">
        <w:rPr>
          <w:rFonts w:ascii="Bookman Old Style" w:hAnsi="Bookman Old Style"/>
          <w:sz w:val="24"/>
          <w:szCs w:val="24"/>
        </w:rPr>
        <w:t xml:space="preserve"> </w:t>
      </w:r>
      <w:r w:rsidR="00A01EC1" w:rsidRPr="00122354">
        <w:rPr>
          <w:rFonts w:ascii="Bookman Old Style" w:eastAsia="Times New Roman" w:hAnsi="Bookman Old Style"/>
          <w:sz w:val="24"/>
          <w:szCs w:val="24"/>
          <w:lang w:eastAsia="ru-RU"/>
        </w:rPr>
        <w:t>официального дилера соответствующего производителя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  <w:r w:rsidR="00A55350" w:rsidRPr="00122354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122354">
        <w:rPr>
          <w:rFonts w:ascii="Bookman Old Style" w:hAnsi="Bookman Old Style"/>
          <w:sz w:val="24"/>
          <w:szCs w:val="24"/>
        </w:rPr>
        <w:t>Гарантийный срок составляет</w:t>
      </w:r>
      <w:r w:rsidR="00960880" w:rsidRPr="00122354">
        <w:rPr>
          <w:rFonts w:ascii="Bookman Old Style" w:hAnsi="Bookman Old Style"/>
          <w:sz w:val="24"/>
          <w:szCs w:val="24"/>
        </w:rPr>
        <w:t xml:space="preserve"> на О</w:t>
      </w:r>
      <w:r w:rsidR="00A30A6F" w:rsidRPr="00122354">
        <w:rPr>
          <w:rFonts w:ascii="Bookman Old Style" w:hAnsi="Bookman Old Style"/>
          <w:sz w:val="24"/>
          <w:szCs w:val="24"/>
        </w:rPr>
        <w:t>ригинальные Товары</w:t>
      </w:r>
      <w:r w:rsidR="00960880" w:rsidRPr="00122354">
        <w:rPr>
          <w:rFonts w:ascii="Bookman Old Style" w:hAnsi="Bookman Old Style"/>
          <w:sz w:val="24"/>
          <w:szCs w:val="24"/>
        </w:rPr>
        <w:t xml:space="preserve">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="00960880" w:rsidRPr="00122354">
        <w:rPr>
          <w:rFonts w:ascii="Bookman Old Style" w:hAnsi="Bookman Old Style"/>
          <w:sz w:val="24"/>
          <w:szCs w:val="24"/>
        </w:rPr>
        <w:t xml:space="preserve"> 180</w:t>
      </w:r>
      <w:r w:rsidRPr="00122354">
        <w:rPr>
          <w:rFonts w:ascii="Bookman Old Style" w:hAnsi="Bookman Old Style"/>
          <w:sz w:val="24"/>
          <w:szCs w:val="24"/>
        </w:rPr>
        <w:t xml:space="preserve"> дней.</w:t>
      </w:r>
      <w:r w:rsidR="00960880" w:rsidRPr="00122354">
        <w:rPr>
          <w:rFonts w:ascii="Bookman Old Style" w:hAnsi="Bookman Old Style"/>
          <w:sz w:val="24"/>
          <w:szCs w:val="24"/>
        </w:rPr>
        <w:t xml:space="preserve"> Гарантийный срок составляет на оригинальные Восстановленные Товары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="00960880" w:rsidRPr="00122354">
        <w:rPr>
          <w:rFonts w:ascii="Bookman Old Style" w:hAnsi="Bookman Old Style"/>
          <w:sz w:val="24"/>
          <w:szCs w:val="24"/>
        </w:rPr>
        <w:t xml:space="preserve"> 180 дней.</w:t>
      </w:r>
      <w:r w:rsidR="00A55350" w:rsidRPr="00122354">
        <w:rPr>
          <w:rFonts w:ascii="Bookman Old Style" w:hAnsi="Bookman Old Style"/>
          <w:sz w:val="24"/>
          <w:szCs w:val="24"/>
        </w:rPr>
        <w:br/>
      </w:r>
      <w:r w:rsidR="00960880" w:rsidRPr="00122354">
        <w:rPr>
          <w:rFonts w:ascii="Bookman Old Style" w:hAnsi="Bookman Old Style"/>
          <w:sz w:val="24"/>
          <w:szCs w:val="24"/>
        </w:rPr>
        <w:t>Гарантийный срок на Неоригинальные Товары отсутствует</w:t>
      </w:r>
      <w:r w:rsidR="0097341C" w:rsidRPr="00122354">
        <w:rPr>
          <w:rFonts w:ascii="Bookman Old Style" w:hAnsi="Bookman Old Style"/>
          <w:sz w:val="24"/>
          <w:szCs w:val="24"/>
        </w:rPr>
        <w:t>.</w:t>
      </w:r>
    </w:p>
    <w:p w:rsidR="00CB4221" w:rsidRPr="00122354" w:rsidRDefault="00A01EC1" w:rsidP="00EA6E23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Гарантия устанавливается при условии установки Товара на транспортное средство на сертифицированной станции технического обслуживания.</w:t>
      </w:r>
      <w:r w:rsidR="00A55350" w:rsidRPr="00122354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r w:rsidRPr="00122354">
        <w:rPr>
          <w:rFonts w:ascii="Bookman Old Style" w:hAnsi="Bookman Old Style"/>
          <w:sz w:val="24"/>
          <w:szCs w:val="24"/>
        </w:rPr>
        <w:t xml:space="preserve">Гарантийный срок составляет на Оригинальные Товары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Pr="00122354">
        <w:rPr>
          <w:rFonts w:ascii="Bookman Old Style" w:hAnsi="Bookman Old Style"/>
          <w:sz w:val="24"/>
          <w:szCs w:val="24"/>
        </w:rPr>
        <w:t xml:space="preserve"> </w:t>
      </w:r>
      <w:r w:rsidR="00EA6E23" w:rsidRPr="00122354">
        <w:rPr>
          <w:rFonts w:ascii="Bookman Old Style" w:hAnsi="Bookman Old Style"/>
          <w:sz w:val="24"/>
          <w:szCs w:val="24"/>
        </w:rPr>
        <w:t>9</w:t>
      </w:r>
      <w:r w:rsidRPr="00122354">
        <w:rPr>
          <w:rFonts w:ascii="Bookman Old Style" w:hAnsi="Bookman Old Style"/>
          <w:sz w:val="24"/>
          <w:szCs w:val="24"/>
        </w:rPr>
        <w:t>0 дней.</w:t>
      </w:r>
      <w:r w:rsidR="00A55350" w:rsidRPr="00122354">
        <w:rPr>
          <w:rFonts w:ascii="Bookman Old Style" w:hAnsi="Bookman Old Style"/>
          <w:sz w:val="24"/>
          <w:szCs w:val="24"/>
        </w:rPr>
        <w:br/>
      </w:r>
      <w:r w:rsidRPr="00122354">
        <w:rPr>
          <w:rFonts w:ascii="Bookman Old Style" w:hAnsi="Bookman Old Style"/>
          <w:sz w:val="24"/>
          <w:szCs w:val="24"/>
        </w:rPr>
        <w:t xml:space="preserve">Гарантийный срок составляет на оригинальные Восстановленные Товары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Pr="00122354">
        <w:rPr>
          <w:rFonts w:ascii="Bookman Old Style" w:hAnsi="Bookman Old Style"/>
          <w:sz w:val="24"/>
          <w:szCs w:val="24"/>
        </w:rPr>
        <w:t xml:space="preserve"> </w:t>
      </w:r>
      <w:r w:rsidR="00EA6E23" w:rsidRPr="00122354">
        <w:rPr>
          <w:rFonts w:ascii="Bookman Old Style" w:hAnsi="Bookman Old Style"/>
          <w:sz w:val="24"/>
          <w:szCs w:val="24"/>
        </w:rPr>
        <w:t>9</w:t>
      </w:r>
      <w:r w:rsidRPr="00122354">
        <w:rPr>
          <w:rFonts w:ascii="Bookman Old Style" w:hAnsi="Bookman Old Style"/>
          <w:sz w:val="24"/>
          <w:szCs w:val="24"/>
        </w:rPr>
        <w:t>0 дней.</w:t>
      </w:r>
      <w:r w:rsidR="00A55350" w:rsidRPr="00122354">
        <w:rPr>
          <w:rFonts w:ascii="Bookman Old Style" w:hAnsi="Bookman Old Style"/>
          <w:sz w:val="24"/>
          <w:szCs w:val="24"/>
        </w:rPr>
        <w:br/>
      </w:r>
      <w:r w:rsidRPr="00122354">
        <w:rPr>
          <w:rFonts w:ascii="Bookman Old Style" w:hAnsi="Bookman Old Style"/>
          <w:sz w:val="24"/>
          <w:szCs w:val="24"/>
        </w:rPr>
        <w:t>Гарантийный срок на Неоригинальные Товары отсутствует</w:t>
      </w:r>
      <w:r w:rsidR="0097341C" w:rsidRPr="00122354">
        <w:rPr>
          <w:rFonts w:ascii="Bookman Old Style" w:hAnsi="Bookman Old Style"/>
          <w:sz w:val="24"/>
          <w:szCs w:val="24"/>
        </w:rPr>
        <w:t>.</w:t>
      </w:r>
      <w:r w:rsidR="008D0EA9" w:rsidRPr="00122354">
        <w:rPr>
          <w:rFonts w:ascii="Bookman Old Style" w:hAnsi="Bookman Old Style"/>
          <w:sz w:val="24"/>
          <w:szCs w:val="24"/>
        </w:rPr>
        <w:br/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Сертифицированная станция технического обслуживания – юридическое лицо/индивидуальный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г. N 290</w:t>
      </w:r>
      <w:r w:rsidR="00EA6E23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«Об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утверждении Правил оказания услуг (выполнения работ) по техническому обслуживанию и ремонту автомототранспортных средств»,</w:t>
      </w:r>
      <w:r w:rsidR="00A55350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Руководящего документа РД 37.009.026-92 «Положение о техническом обслуживании и ремонте автотранспортных средств, принадлежащих гражданам (легковые и грузовые автомобили, автобусы, </w:t>
      </w:r>
      <w:r w:rsidR="00024BD6" w:rsidRPr="00122354">
        <w:rPr>
          <w:rFonts w:ascii="Bookman Old Style" w:eastAsia="Times New Roman" w:hAnsi="Bookman Old Style"/>
          <w:sz w:val="24"/>
          <w:szCs w:val="24"/>
          <w:lang w:eastAsia="ru-RU"/>
        </w:rPr>
        <w:t>мини трактора</w:t>
      </w:r>
      <w:r w:rsidR="008D0EA9" w:rsidRPr="00122354">
        <w:rPr>
          <w:rFonts w:ascii="Bookman Old Style" w:eastAsia="Times New Roman" w:hAnsi="Bookman Old Style"/>
          <w:sz w:val="24"/>
          <w:szCs w:val="24"/>
          <w:lang w:eastAsia="ru-RU"/>
        </w:rPr>
        <w:t>)» (утв. приказом по Департаменту автомобильной промышленности Минпрома РФ от 1 ноября 1992 г. N 43)</w:t>
      </w:r>
      <w:r w:rsidR="006E09E3" w:rsidRPr="00122354">
        <w:rPr>
          <w:rFonts w:ascii="Bookman Old Style" w:eastAsia="Times New Roman" w:hAnsi="Bookman Old Style"/>
          <w:sz w:val="24"/>
          <w:szCs w:val="24"/>
          <w:lang w:eastAsia="ru-RU"/>
        </w:rPr>
        <w:t>;</w:t>
      </w:r>
    </w:p>
    <w:p w:rsidR="00A4422A" w:rsidRPr="00122354" w:rsidRDefault="00A4422A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>Гарантийный срок исчисляется с момента передачи Товара Покупателю</w:t>
      </w:r>
      <w:r w:rsidR="006E09E3" w:rsidRPr="00122354">
        <w:rPr>
          <w:rFonts w:ascii="Bookman Old Style" w:eastAsia="Times New Roman" w:hAnsi="Bookman Old Style"/>
          <w:sz w:val="24"/>
          <w:szCs w:val="24"/>
          <w:lang w:eastAsia="ru-RU"/>
        </w:rPr>
        <w:t>;</w:t>
      </w:r>
    </w:p>
    <w:p w:rsidR="00A4422A" w:rsidRPr="00122354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hAnsi="Bookman Old Style"/>
          <w:sz w:val="24"/>
          <w:szCs w:val="24"/>
        </w:rPr>
        <w:t>В случае</w:t>
      </w:r>
      <w:r w:rsidR="009D2DB1" w:rsidRPr="00122354">
        <w:rPr>
          <w:rFonts w:ascii="Bookman Old Style" w:hAnsi="Bookman Old Style"/>
          <w:sz w:val="24"/>
          <w:szCs w:val="24"/>
        </w:rPr>
        <w:t>,</w:t>
      </w:r>
      <w:r w:rsidRPr="00122354">
        <w:rPr>
          <w:rFonts w:ascii="Bookman Old Style" w:hAnsi="Bookman Old Style"/>
          <w:sz w:val="24"/>
          <w:szCs w:val="24"/>
        </w:rPr>
        <w:t xml:space="preserve">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производителем,</w:t>
      </w:r>
      <w:r w:rsidR="00CD485C" w:rsidRPr="00122354">
        <w:rPr>
          <w:rFonts w:ascii="Bookman Old Style" w:hAnsi="Bookman Old Style"/>
          <w:sz w:val="24"/>
          <w:szCs w:val="24"/>
        </w:rPr>
        <w:t xml:space="preserve"> </w:t>
      </w:r>
      <w:r w:rsidRPr="00122354">
        <w:rPr>
          <w:rFonts w:ascii="Bookman Old Style" w:hAnsi="Bookman Old Style"/>
          <w:sz w:val="24"/>
          <w:szCs w:val="24"/>
        </w:rPr>
        <w:t>указанные в гарантийных талонах и иных документах производителя</w:t>
      </w:r>
      <w:r w:rsidR="006E09E3" w:rsidRPr="00122354">
        <w:rPr>
          <w:rFonts w:ascii="Bookman Old Style" w:hAnsi="Bookman Old Style"/>
          <w:sz w:val="24"/>
          <w:szCs w:val="24"/>
        </w:rPr>
        <w:t>;</w:t>
      </w:r>
    </w:p>
    <w:p w:rsidR="00EF1F54" w:rsidRPr="00122354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hAnsi="Bookman Old Style"/>
          <w:sz w:val="24"/>
          <w:szCs w:val="24"/>
        </w:rPr>
        <w:t>При предъявлении Продавцу претензий относительно качества Товара, для проведения Прод</w:t>
      </w:r>
      <w:r w:rsidR="00D75251" w:rsidRPr="00122354">
        <w:rPr>
          <w:rFonts w:ascii="Bookman Old Style" w:hAnsi="Bookman Old Style"/>
          <w:sz w:val="24"/>
          <w:szCs w:val="24"/>
        </w:rPr>
        <w:t xml:space="preserve">авцом проверки качества Товара, </w:t>
      </w:r>
      <w:r w:rsidRPr="00122354">
        <w:rPr>
          <w:rFonts w:ascii="Bookman Old Style" w:hAnsi="Bookman Old Style"/>
          <w:sz w:val="24"/>
          <w:szCs w:val="24"/>
        </w:rPr>
        <w:t>Покупателю необходимо предоставить Продавцу:</w:t>
      </w:r>
    </w:p>
    <w:p w:rsidR="00EF1F54" w:rsidRPr="00122354" w:rsidRDefault="008D0EA9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="00EF1F54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Заказ-наряд на установку Товара на транспортное средство, выписанный</w:t>
      </w:r>
      <w:r w:rsidR="009D2DB1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сертифицированной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СТОА</w:t>
      </w:r>
      <w:r w:rsidR="009D2DB1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или соответствующим</w:t>
      </w:r>
      <w:r w:rsidR="00A55350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официальным дилером.</w:t>
      </w:r>
    </w:p>
    <w:p w:rsidR="00EF1F54" w:rsidRPr="00122354" w:rsidRDefault="008D0EA9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="00EF1F54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Заказ-наряд обязательно содержит следующие сведения: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государственный номер автомобиля;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ФИО владельца автомобиля;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марка автомобиля, тип двигателя;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идентификационный номер автомобиля </w:t>
      </w:r>
      <w:r w:rsidR="00FF4F0E" w:rsidRPr="00122354">
        <w:rPr>
          <w:rFonts w:ascii="Bookman Old Style" w:eastAsia="Times New Roman" w:hAnsi="Bookman Old Style"/>
          <w:sz w:val="24"/>
          <w:szCs w:val="24"/>
          <w:lang w:eastAsia="ru-RU"/>
        </w:rPr>
        <w:t>–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VIN-код (17-значный номер, прописанный в техническом паспорте автомобиля).</w:t>
      </w: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Для автомобилей с номером шасси (рамной конструкцией) необходимо указать номер шасси.</w:t>
      </w:r>
      <w:r w:rsidR="00EF1F54" w:rsidRPr="00122354">
        <w:rPr>
          <w:rFonts w:ascii="Bookman Old Style" w:eastAsia="Times New Roman" w:hAnsi="Bookman Old Style"/>
          <w:sz w:val="24"/>
          <w:szCs w:val="24"/>
          <w:lang w:eastAsia="ru-RU"/>
        </w:rPr>
        <w:br/>
        <w:t xml:space="preserve">—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Сертификат соответствия (если обязателен) Сервиса на проведение данного вида работ (копия, заверенная</w:t>
      </w:r>
      <w:r w:rsidR="009D2DB1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печатью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СТОА).</w:t>
      </w:r>
      <w:r w:rsidR="00EF1F54" w:rsidRPr="00122354">
        <w:rPr>
          <w:rFonts w:ascii="Bookman Old Style" w:eastAsia="Times New Roman" w:hAnsi="Bookman Old Style"/>
          <w:sz w:val="24"/>
          <w:szCs w:val="24"/>
          <w:lang w:eastAsia="ru-RU"/>
        </w:rPr>
        <w:br/>
        <w:t xml:space="preserve">—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Платежные документы, подтверждающие оплату услуг Сервиса (копия кассового чека).</w:t>
      </w:r>
      <w:r w:rsidR="00EF1F54" w:rsidRPr="00122354">
        <w:rPr>
          <w:rFonts w:ascii="Bookman Old Style" w:eastAsia="Times New Roman" w:hAnsi="Bookman Old Style"/>
          <w:sz w:val="24"/>
          <w:szCs w:val="24"/>
          <w:lang w:eastAsia="ru-RU"/>
        </w:rPr>
        <w:br/>
        <w:t xml:space="preserve">—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Заключение Сервиса о причинах неработоспособности Товара, выполненное на фирменном бла</w:t>
      </w:r>
      <w:r w:rsidR="0027391A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нке, подписанное уполномоченным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лицом Сервиса, с указанием используемого при диагностики оборудования с подтверждением соответствия</w:t>
      </w:r>
      <w:r w:rsidR="009D2DB1"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3300C" w:rsidRPr="00122354">
        <w:rPr>
          <w:rFonts w:ascii="Bookman Old Style" w:eastAsia="Times New Roman" w:hAnsi="Bookman Old Style"/>
          <w:sz w:val="24"/>
          <w:szCs w:val="24"/>
          <w:lang w:eastAsia="ru-RU"/>
        </w:rPr>
        <w:t>оборудования установленным ГОСТам.</w:t>
      </w:r>
    </w:p>
    <w:p w:rsidR="003D642D" w:rsidRPr="00122354" w:rsidRDefault="003D642D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A3300C" w:rsidRPr="00122354" w:rsidRDefault="00A3300C" w:rsidP="00A55350">
      <w:pPr>
        <w:pStyle w:val="a3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hanging="284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22354">
        <w:rPr>
          <w:rFonts w:ascii="Bookman Old Style" w:hAnsi="Bookman Old Style"/>
          <w:b/>
          <w:sz w:val="24"/>
          <w:szCs w:val="24"/>
        </w:rPr>
        <w:t>Гарантия на Товар не распространяется в следующих случаях: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повреждение Товара в результате ДТП или небрежной эксплуатации;</w:t>
      </w:r>
    </w:p>
    <w:p w:rsidR="00A3300C" w:rsidRPr="00122354" w:rsidRDefault="004A25A9" w:rsidP="00A55350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неисправности Товара, применяемого в топливной системе и системы выпуска автотранспортного сре</w:t>
      </w:r>
      <w:r w:rsidRPr="00122354">
        <w:rPr>
          <w:rFonts w:ascii="Bookman Old Style" w:hAnsi="Bookman Old Style"/>
          <w:sz w:val="24"/>
          <w:szCs w:val="24"/>
        </w:rPr>
        <w:t xml:space="preserve">дства, вследствие использования </w:t>
      </w:r>
      <w:r w:rsidR="00A3300C" w:rsidRPr="00122354">
        <w:rPr>
          <w:rFonts w:ascii="Bookman Old Style" w:hAnsi="Bookman Old Style"/>
          <w:sz w:val="24"/>
          <w:szCs w:val="24"/>
        </w:rPr>
        <w:t>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шум (скрип, писк) тормозов;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внешние повреждения стекол кузова и приборов освещения;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расходные детали и материалы (в том числе масло, фильтры, предохранители, лампы и т.п.);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не парно замененные детали ходовой части автомобиля (пружины, амортизаторы, стойки</w:t>
      </w:r>
      <w:r w:rsidR="009056EA" w:rsidRPr="00122354">
        <w:rPr>
          <w:rFonts w:ascii="Bookman Old Style" w:hAnsi="Bookman Old Style"/>
          <w:sz w:val="24"/>
          <w:szCs w:val="24"/>
        </w:rPr>
        <w:t xml:space="preserve"> и втулки</w:t>
      </w:r>
      <w:r w:rsidR="00A3300C" w:rsidRPr="00122354">
        <w:rPr>
          <w:rFonts w:ascii="Bookman Old Style" w:hAnsi="Bookman Old Style"/>
          <w:sz w:val="24"/>
          <w:szCs w:val="24"/>
        </w:rPr>
        <w:t xml:space="preserve"> стабилизатора); 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н</w:t>
      </w:r>
      <w:r w:rsidR="0027391A" w:rsidRPr="00122354">
        <w:rPr>
          <w:rFonts w:ascii="Bookman Old Style" w:hAnsi="Bookman Old Style"/>
          <w:sz w:val="24"/>
          <w:szCs w:val="24"/>
        </w:rPr>
        <w:t xml:space="preserve">а амортизаторы, </w:t>
      </w:r>
      <w:r w:rsidR="00A3300C" w:rsidRPr="00122354">
        <w:rPr>
          <w:rFonts w:ascii="Bookman Old Style" w:hAnsi="Bookman Old Style"/>
          <w:sz w:val="24"/>
          <w:szCs w:val="24"/>
        </w:rPr>
        <w:t>без замены защитных комплектов (отбойник плюс пыльник) и установочного комплекта (верхняя опора стойки);</w:t>
      </w:r>
    </w:p>
    <w:p w:rsidR="00A3300C" w:rsidRPr="00122354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A3300C" w:rsidRPr="00122354" w:rsidRDefault="00EF1F54" w:rsidP="00A55350">
      <w:pPr>
        <w:pStyle w:val="a3"/>
        <w:tabs>
          <w:tab w:val="left" w:pos="426"/>
        </w:tabs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 xml:space="preserve">электрические запасные части, относящиеся к категории неоригинальные; </w:t>
      </w:r>
    </w:p>
    <w:p w:rsidR="001E5D2C" w:rsidRPr="00122354" w:rsidRDefault="00EF1F54" w:rsidP="00A5535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Bookman Old Style" w:hAnsi="Bookman Old Style"/>
          <w:sz w:val="24"/>
          <w:szCs w:val="24"/>
        </w:rPr>
      </w:pPr>
      <w:r w:rsidRPr="00122354">
        <w:rPr>
          <w:rFonts w:ascii="Bookman Old Style" w:eastAsia="Times New Roman" w:hAnsi="Bookman Old Style"/>
          <w:sz w:val="24"/>
          <w:szCs w:val="24"/>
          <w:lang w:eastAsia="ru-RU"/>
        </w:rPr>
        <w:t xml:space="preserve">— </w:t>
      </w:r>
      <w:r w:rsidR="00A3300C" w:rsidRPr="00122354">
        <w:rPr>
          <w:rFonts w:ascii="Bookman Old Style" w:hAnsi="Bookman Old Style"/>
          <w:sz w:val="24"/>
          <w:szCs w:val="24"/>
        </w:rP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</w:p>
    <w:p w:rsidR="001E5D2C" w:rsidRPr="00122354" w:rsidRDefault="001E5D2C" w:rsidP="00F753A5">
      <w:pPr>
        <w:spacing w:after="0" w:line="0" w:lineRule="atLeast"/>
        <w:rPr>
          <w:rFonts w:ascii="Bookman Old Style" w:hAnsi="Bookman Old Style"/>
          <w:sz w:val="24"/>
          <w:szCs w:val="24"/>
        </w:rPr>
      </w:pPr>
    </w:p>
    <w:sectPr w:rsidR="001E5D2C" w:rsidRPr="00122354" w:rsidSect="00122354">
      <w:headerReference w:type="default" r:id="rId10"/>
      <w:footerReference w:type="default" r:id="rId11"/>
      <w:pgSz w:w="11906" w:h="16838"/>
      <w:pgMar w:top="1134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4F" w:rsidRDefault="00F11F4F" w:rsidP="008657BB">
      <w:pPr>
        <w:spacing w:after="0" w:line="240" w:lineRule="auto"/>
      </w:pPr>
      <w:r>
        <w:separator/>
      </w:r>
    </w:p>
  </w:endnote>
  <w:endnote w:type="continuationSeparator" w:id="0">
    <w:p w:rsidR="00F11F4F" w:rsidRDefault="00F11F4F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EA6E23" w:rsidP="008657BB">
    <w:pPr>
      <w:pStyle w:val="a8"/>
      <w:rPr>
        <w:rFonts w:ascii="Arial Narrow" w:hAnsi="Arial Narrow"/>
        <w:color w:val="2E74B5"/>
        <w:sz w:val="16"/>
        <w:szCs w:val="16"/>
      </w:rPr>
    </w:pPr>
  </w:p>
  <w:p w:rsidR="008657BB" w:rsidRPr="006A1DF5" w:rsidRDefault="00122354" w:rsidP="008657BB">
    <w:pPr>
      <w:pStyle w:val="a8"/>
      <w:rPr>
        <w:rFonts w:ascii="Bookman Old Style" w:hAnsi="Bookman Old Style"/>
        <w:color w:val="0070C0"/>
        <w:sz w:val="16"/>
        <w:szCs w:val="16"/>
      </w:rPr>
    </w:pPr>
    <w:r w:rsidRPr="006A1DF5">
      <w:rPr>
        <w:rFonts w:ascii="Bookman Old Style" w:hAnsi="Bookman Old Style"/>
        <w:color w:val="0070C0"/>
        <w:sz w:val="16"/>
        <w:szCs w:val="16"/>
      </w:rPr>
      <w:t>ООО «Ларена Авто</w:t>
    </w:r>
    <w:r w:rsidR="008657BB" w:rsidRPr="006A1DF5">
      <w:rPr>
        <w:rFonts w:ascii="Bookman Old Style" w:hAnsi="Bookman Old Style"/>
        <w:color w:val="0070C0"/>
        <w:sz w:val="16"/>
        <w:szCs w:val="16"/>
      </w:rPr>
      <w:t>»</w:t>
    </w:r>
  </w:p>
  <w:p w:rsidR="008657BB" w:rsidRPr="006A1DF5" w:rsidRDefault="008657BB" w:rsidP="008657BB">
    <w:pPr>
      <w:pStyle w:val="a8"/>
      <w:rPr>
        <w:rFonts w:ascii="Bookman Old Style" w:hAnsi="Bookman Old Style"/>
        <w:b/>
        <w:bCs/>
        <w:color w:val="0070C0"/>
        <w:sz w:val="16"/>
        <w:szCs w:val="16"/>
      </w:rPr>
    </w:pPr>
    <w:r w:rsidRPr="006A1DF5">
      <w:rPr>
        <w:rFonts w:ascii="Bookman Old Style" w:hAnsi="Bookman Old Style"/>
        <w:color w:val="0070C0"/>
        <w:sz w:val="16"/>
        <w:szCs w:val="16"/>
      </w:rPr>
      <w:t xml:space="preserve">Юридический адрес: </w:t>
    </w:r>
    <w:r w:rsidR="006A1DF5" w:rsidRPr="006A1DF5">
      <w:rPr>
        <w:rFonts w:ascii="Bookman Old Style" w:hAnsi="Bookman Old Style"/>
        <w:color w:val="0070C0"/>
        <w:sz w:val="16"/>
        <w:szCs w:val="16"/>
      </w:rPr>
      <w:t xml:space="preserve">129347 г. Москва, Ярославское шоссе, д. 124, этаж 1, помещение </w:t>
    </w:r>
    <w:r w:rsidR="006A1DF5" w:rsidRPr="006A1DF5">
      <w:rPr>
        <w:rFonts w:ascii="Bookman Old Style" w:hAnsi="Bookman Old Style"/>
        <w:color w:val="0070C0"/>
        <w:sz w:val="16"/>
        <w:szCs w:val="16"/>
        <w:lang w:val="en-US"/>
      </w:rPr>
      <w:t>XI</w:t>
    </w:r>
    <w:r w:rsidR="006A1DF5" w:rsidRPr="006A1DF5">
      <w:rPr>
        <w:rFonts w:ascii="Bookman Old Style" w:hAnsi="Bookman Old Style"/>
        <w:color w:val="0070C0"/>
        <w:sz w:val="16"/>
        <w:szCs w:val="16"/>
      </w:rPr>
      <w:t>, ком. 9, офис 3</w:t>
    </w:r>
  </w:p>
  <w:p w:rsidR="008657BB" w:rsidRPr="006A1DF5" w:rsidRDefault="008657BB" w:rsidP="008657BB">
    <w:pPr>
      <w:pStyle w:val="a8"/>
      <w:rPr>
        <w:rFonts w:ascii="Bookman Old Style" w:hAnsi="Bookman Old Style"/>
        <w:color w:val="0070C0"/>
        <w:sz w:val="16"/>
        <w:szCs w:val="16"/>
      </w:rPr>
    </w:pPr>
    <w:r w:rsidRPr="006A1DF5">
      <w:rPr>
        <w:rFonts w:ascii="Bookman Old Style" w:hAnsi="Bookman Old Style"/>
        <w:color w:val="0070C0"/>
        <w:sz w:val="16"/>
        <w:szCs w:val="16"/>
      </w:rPr>
      <w:t xml:space="preserve">ИНН / КПП </w:t>
    </w:r>
    <w:r w:rsidR="006A1DF5" w:rsidRPr="006A1DF5">
      <w:rPr>
        <w:rFonts w:ascii="Bookman Old Style" w:hAnsi="Bookman Old Style"/>
        <w:color w:val="0070C0"/>
        <w:sz w:val="16"/>
        <w:szCs w:val="16"/>
      </w:rPr>
      <w:t>7716868009 / 771601001</w:t>
    </w:r>
  </w:p>
  <w:p w:rsidR="008657BB" w:rsidRPr="006A1DF5" w:rsidRDefault="00122354" w:rsidP="008657BB">
    <w:pPr>
      <w:pStyle w:val="a8"/>
      <w:rPr>
        <w:rFonts w:ascii="Bookman Old Style" w:hAnsi="Bookman Old Style"/>
        <w:color w:val="0070C0"/>
        <w:sz w:val="16"/>
        <w:szCs w:val="16"/>
      </w:rPr>
    </w:pPr>
    <w:r w:rsidRPr="006A1DF5">
      <w:rPr>
        <w:rFonts w:ascii="Bookman Old Style" w:hAnsi="Bookman Old Style"/>
        <w:color w:val="0070C0"/>
        <w:sz w:val="16"/>
        <w:szCs w:val="16"/>
      </w:rPr>
      <w:t>+7 (495) 298-58-58</w:t>
    </w:r>
    <w:r w:rsidR="008657BB" w:rsidRPr="006A1DF5">
      <w:rPr>
        <w:rFonts w:ascii="Bookman Old Style" w:hAnsi="Bookman Old Style"/>
        <w:color w:val="0070C0"/>
        <w:sz w:val="16"/>
        <w:szCs w:val="16"/>
      </w:rPr>
      <w:t xml:space="preserve"> / </w:t>
    </w:r>
    <w:r w:rsidR="00592F65" w:rsidRPr="006A1DF5">
      <w:rPr>
        <w:rFonts w:ascii="Bookman Old Style" w:hAnsi="Bookman Old Style"/>
        <w:color w:val="0070C0"/>
        <w:sz w:val="16"/>
        <w:szCs w:val="16"/>
        <w:lang w:val="en-US"/>
      </w:rPr>
      <w:t>zakaz</w:t>
    </w:r>
    <w:r w:rsidR="00592F65" w:rsidRPr="006A1DF5">
      <w:rPr>
        <w:rFonts w:ascii="Bookman Old Style" w:hAnsi="Bookman Old Style"/>
        <w:color w:val="0070C0"/>
        <w:sz w:val="16"/>
        <w:szCs w:val="16"/>
      </w:rPr>
      <w:t>@</w:t>
    </w:r>
    <w:r w:rsidR="00592F65" w:rsidRPr="006A1DF5">
      <w:rPr>
        <w:rFonts w:ascii="Bookman Old Style" w:hAnsi="Bookman Old Style"/>
        <w:color w:val="0070C0"/>
        <w:sz w:val="16"/>
        <w:szCs w:val="16"/>
        <w:lang w:val="en-US"/>
      </w:rPr>
      <w:t>larena</w:t>
    </w:r>
    <w:r w:rsidR="00592F65" w:rsidRPr="006A1DF5">
      <w:rPr>
        <w:rFonts w:ascii="Bookman Old Style" w:hAnsi="Bookman Old Style"/>
        <w:color w:val="0070C0"/>
        <w:sz w:val="16"/>
        <w:szCs w:val="16"/>
      </w:rPr>
      <w:t>-</w:t>
    </w:r>
    <w:r w:rsidR="00592F65" w:rsidRPr="006A1DF5">
      <w:rPr>
        <w:rFonts w:ascii="Bookman Old Style" w:hAnsi="Bookman Old Style"/>
        <w:color w:val="0070C0"/>
        <w:sz w:val="16"/>
        <w:szCs w:val="16"/>
        <w:lang w:val="en-US"/>
      </w:rPr>
      <w:t>auto</w:t>
    </w:r>
    <w:r w:rsidR="00592F65" w:rsidRPr="006A1DF5">
      <w:rPr>
        <w:rFonts w:ascii="Bookman Old Style" w:hAnsi="Bookman Old Style"/>
        <w:color w:val="0070C0"/>
        <w:sz w:val="16"/>
        <w:szCs w:val="16"/>
      </w:rPr>
      <w:t>.</w:t>
    </w:r>
    <w:r w:rsidR="00592F65" w:rsidRPr="006A1DF5">
      <w:rPr>
        <w:rFonts w:ascii="Bookman Old Style" w:hAnsi="Bookman Old Style"/>
        <w:color w:val="0070C0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4F" w:rsidRDefault="00F11F4F" w:rsidP="008657BB">
      <w:pPr>
        <w:spacing w:after="0" w:line="240" w:lineRule="auto"/>
      </w:pPr>
      <w:r>
        <w:separator/>
      </w:r>
    </w:p>
  </w:footnote>
  <w:footnote w:type="continuationSeparator" w:id="0">
    <w:p w:rsidR="00F11F4F" w:rsidRDefault="00F11F4F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4A0" w:firstRow="1" w:lastRow="0" w:firstColumn="1" w:lastColumn="0" w:noHBand="0" w:noVBand="1"/>
    </w:tblPr>
    <w:tblGrid>
      <w:gridCol w:w="4800"/>
      <w:gridCol w:w="5373"/>
    </w:tblGrid>
    <w:tr w:rsidR="00122354" w:rsidRPr="00122354" w:rsidTr="00122354">
      <w:tc>
        <w:tcPr>
          <w:tcW w:w="4800" w:type="dxa"/>
          <w:shd w:val="clear" w:color="auto" w:fill="auto"/>
        </w:tcPr>
        <w:p w:rsidR="008657BB" w:rsidRDefault="008657BB" w:rsidP="00764D23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1403498" cy="603503"/>
                <wp:effectExtent l="0" t="0" r="6350" b="635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M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625" cy="62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3" w:type="dxa"/>
          <w:shd w:val="clear" w:color="auto" w:fill="auto"/>
          <w:vAlign w:val="center"/>
        </w:tcPr>
        <w:p w:rsidR="008657BB" w:rsidRPr="00122354" w:rsidRDefault="00122354" w:rsidP="00764D23">
          <w:pPr>
            <w:pStyle w:val="a6"/>
            <w:jc w:val="right"/>
            <w:rPr>
              <w:rFonts w:ascii="Bookman Old Style" w:hAnsi="Bookman Old Style" w:cs="Arial"/>
              <w:color w:val="00B0F0"/>
              <w:sz w:val="20"/>
              <w:szCs w:val="20"/>
            </w:rPr>
          </w:pPr>
          <w:r w:rsidRPr="00122354">
            <w:rPr>
              <w:rFonts w:ascii="Bookman Old Style" w:hAnsi="Bookman Old Style" w:cs="Arial"/>
              <w:color w:val="00B0F0"/>
              <w:sz w:val="20"/>
              <w:szCs w:val="20"/>
            </w:rPr>
            <w:t>ООО «Ларена Авто</w:t>
          </w:r>
          <w:r w:rsidR="008657BB" w:rsidRPr="00122354">
            <w:rPr>
              <w:rFonts w:ascii="Bookman Old Style" w:hAnsi="Bookman Old Style" w:cs="Arial"/>
              <w:color w:val="00B0F0"/>
              <w:sz w:val="20"/>
              <w:szCs w:val="20"/>
            </w:rPr>
            <w:t>»</w:t>
          </w:r>
        </w:p>
        <w:p w:rsidR="008657BB" w:rsidRPr="00122354" w:rsidRDefault="008657BB" w:rsidP="00764D23">
          <w:pPr>
            <w:pStyle w:val="a6"/>
            <w:jc w:val="right"/>
            <w:rPr>
              <w:rFonts w:ascii="Bookman Old Style" w:hAnsi="Bookman Old Style" w:cs="Arial"/>
              <w:color w:val="00B0F0"/>
            </w:rPr>
          </w:pPr>
          <w:r w:rsidRPr="00122354">
            <w:rPr>
              <w:rFonts w:ascii="Bookman Old Style" w:hAnsi="Bookman Old Style" w:cs="Arial"/>
              <w:color w:val="00B0F0"/>
              <w:sz w:val="20"/>
              <w:szCs w:val="20"/>
            </w:rPr>
            <w:t>Магазин автозапчастей</w:t>
          </w:r>
          <w:r w:rsidR="00592F65" w:rsidRPr="00122354">
            <w:rPr>
              <w:rFonts w:ascii="Bookman Old Style" w:hAnsi="Bookman Old Style" w:cs="Arial"/>
              <w:color w:val="00B0F0"/>
              <w:sz w:val="20"/>
              <w:szCs w:val="20"/>
            </w:rPr>
            <w:t xml:space="preserve"> Ларена - авто</w:t>
          </w:r>
        </w:p>
      </w:tc>
    </w:tr>
  </w:tbl>
  <w:p w:rsidR="008657BB" w:rsidRPr="008657BB" w:rsidRDefault="008657BB" w:rsidP="008657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BC8"/>
    <w:multiLevelType w:val="multilevel"/>
    <w:tmpl w:val="1D66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9A95375"/>
    <w:multiLevelType w:val="multilevel"/>
    <w:tmpl w:val="CB483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 w:val="0"/>
      </w:rPr>
    </w:lvl>
  </w:abstractNum>
  <w:abstractNum w:abstractNumId="2" w15:restartNumberingAfterBreak="0">
    <w:nsid w:val="10A40E3F"/>
    <w:multiLevelType w:val="hybridMultilevel"/>
    <w:tmpl w:val="4CD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47B"/>
    <w:multiLevelType w:val="multilevel"/>
    <w:tmpl w:val="CF708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 w15:restartNumberingAfterBreak="0">
    <w:nsid w:val="1A963177"/>
    <w:multiLevelType w:val="multilevel"/>
    <w:tmpl w:val="DFC2C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0" w:hanging="1080"/>
      </w:pPr>
      <w:rPr>
        <w:rFonts w:hint="default"/>
        <w:b w:val="0"/>
      </w:rPr>
    </w:lvl>
  </w:abstractNum>
  <w:abstractNum w:abstractNumId="5" w15:restartNumberingAfterBreak="0">
    <w:nsid w:val="1E666424"/>
    <w:multiLevelType w:val="multilevel"/>
    <w:tmpl w:val="F39EB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3936B76"/>
    <w:multiLevelType w:val="hybridMultilevel"/>
    <w:tmpl w:val="A32077B0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5B51"/>
    <w:multiLevelType w:val="multilevel"/>
    <w:tmpl w:val="FC6AFEC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Theme="minorHAnsi" w:hint="default"/>
        <w:b w:val="0"/>
      </w:rPr>
    </w:lvl>
  </w:abstractNum>
  <w:abstractNum w:abstractNumId="8" w15:restartNumberingAfterBreak="0">
    <w:nsid w:val="2AD61380"/>
    <w:multiLevelType w:val="multilevel"/>
    <w:tmpl w:val="6D0CD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9" w15:restartNumberingAfterBreak="0">
    <w:nsid w:val="2B924BB1"/>
    <w:multiLevelType w:val="multilevel"/>
    <w:tmpl w:val="1BA4E15A"/>
    <w:lvl w:ilvl="0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D1B1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914CB6"/>
    <w:multiLevelType w:val="multilevel"/>
    <w:tmpl w:val="FED60642"/>
    <w:lvl w:ilvl="0">
      <w:start w:val="1"/>
      <w:numFmt w:val="decimal"/>
      <w:lvlText w:val="%1."/>
      <w:lvlJc w:val="left"/>
      <w:pPr>
        <w:ind w:left="567" w:hanging="360"/>
      </w:pPr>
      <w:rPr>
        <w:rFonts w:ascii="Arial Narrow" w:eastAsiaTheme="minorHAnsi" w:hAnsi="Arial Narrow" w:cstheme="minorBidi"/>
        <w:b w:val="0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800"/>
      </w:pPr>
      <w:rPr>
        <w:rFonts w:hint="default"/>
      </w:rPr>
    </w:lvl>
  </w:abstractNum>
  <w:abstractNum w:abstractNumId="12" w15:restartNumberingAfterBreak="0">
    <w:nsid w:val="37BA2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25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C363BA"/>
    <w:multiLevelType w:val="hybridMultilevel"/>
    <w:tmpl w:val="51E2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1685"/>
    <w:multiLevelType w:val="multilevel"/>
    <w:tmpl w:val="7A847F1A"/>
    <w:lvl w:ilvl="0">
      <w:start w:val="1"/>
      <w:numFmt w:val="decimal"/>
      <w:lvlText w:val="%1."/>
      <w:lvlJc w:val="left"/>
      <w:pPr>
        <w:ind w:left="420" w:hanging="42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974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553A73"/>
    <w:multiLevelType w:val="multilevel"/>
    <w:tmpl w:val="285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A355CF"/>
    <w:multiLevelType w:val="multilevel"/>
    <w:tmpl w:val="7A847F1A"/>
    <w:lvl w:ilvl="0">
      <w:start w:val="1"/>
      <w:numFmt w:val="decimal"/>
      <w:lvlText w:val="%1."/>
      <w:lvlJc w:val="left"/>
      <w:pPr>
        <w:ind w:left="420" w:hanging="42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1334A6"/>
    <w:multiLevelType w:val="hybridMultilevel"/>
    <w:tmpl w:val="DF14986A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462"/>
    <w:multiLevelType w:val="hybridMultilevel"/>
    <w:tmpl w:val="66B4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85E48"/>
    <w:multiLevelType w:val="multilevel"/>
    <w:tmpl w:val="599C1EE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Theme="minorHAnsi" w:hint="default"/>
        <w:b w:val="0"/>
      </w:rPr>
    </w:lvl>
  </w:abstractNum>
  <w:abstractNum w:abstractNumId="22" w15:restartNumberingAfterBreak="0">
    <w:nsid w:val="5BB75792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E50CC0"/>
    <w:multiLevelType w:val="hybridMultilevel"/>
    <w:tmpl w:val="07545D40"/>
    <w:lvl w:ilvl="0" w:tplc="14323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84031"/>
    <w:multiLevelType w:val="hybridMultilevel"/>
    <w:tmpl w:val="1A30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B307E"/>
    <w:multiLevelType w:val="hybridMultilevel"/>
    <w:tmpl w:val="11CE903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8051FDE"/>
    <w:multiLevelType w:val="multilevel"/>
    <w:tmpl w:val="595EDAA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b w:val="0"/>
      </w:rPr>
    </w:lvl>
  </w:abstractNum>
  <w:abstractNum w:abstractNumId="27" w15:restartNumberingAfterBreak="0">
    <w:nsid w:val="7EAC50BD"/>
    <w:multiLevelType w:val="hybridMultilevel"/>
    <w:tmpl w:val="4290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6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25"/>
  </w:num>
  <w:num w:numId="18">
    <w:abstractNumId w:val="27"/>
  </w:num>
  <w:num w:numId="19">
    <w:abstractNumId w:val="14"/>
  </w:num>
  <w:num w:numId="20">
    <w:abstractNumId w:val="24"/>
  </w:num>
  <w:num w:numId="21">
    <w:abstractNumId w:val="12"/>
  </w:num>
  <w:num w:numId="22">
    <w:abstractNumId w:val="23"/>
  </w:num>
  <w:num w:numId="23">
    <w:abstractNumId w:val="1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B"/>
    <w:rsid w:val="00003C3F"/>
    <w:rsid w:val="00005C2E"/>
    <w:rsid w:val="00024BD6"/>
    <w:rsid w:val="000666AB"/>
    <w:rsid w:val="000A62B1"/>
    <w:rsid w:val="000C0801"/>
    <w:rsid w:val="000C197D"/>
    <w:rsid w:val="001129E2"/>
    <w:rsid w:val="00122354"/>
    <w:rsid w:val="0016321D"/>
    <w:rsid w:val="001864A1"/>
    <w:rsid w:val="001B798B"/>
    <w:rsid w:val="001D4380"/>
    <w:rsid w:val="001E5D2C"/>
    <w:rsid w:val="002116EA"/>
    <w:rsid w:val="00262DF4"/>
    <w:rsid w:val="0027391A"/>
    <w:rsid w:val="002B1160"/>
    <w:rsid w:val="00337EEA"/>
    <w:rsid w:val="003D642D"/>
    <w:rsid w:val="004A25A9"/>
    <w:rsid w:val="004A7BE4"/>
    <w:rsid w:val="0051534B"/>
    <w:rsid w:val="00592F65"/>
    <w:rsid w:val="005C5CC3"/>
    <w:rsid w:val="005F4474"/>
    <w:rsid w:val="005F6311"/>
    <w:rsid w:val="006A1DF5"/>
    <w:rsid w:val="006E09E3"/>
    <w:rsid w:val="0072664B"/>
    <w:rsid w:val="007B511E"/>
    <w:rsid w:val="007B5CE8"/>
    <w:rsid w:val="007F7B15"/>
    <w:rsid w:val="0084566B"/>
    <w:rsid w:val="008657BB"/>
    <w:rsid w:val="00874D9B"/>
    <w:rsid w:val="008A17B6"/>
    <w:rsid w:val="008D0EA9"/>
    <w:rsid w:val="008E3A16"/>
    <w:rsid w:val="009056EA"/>
    <w:rsid w:val="00960880"/>
    <w:rsid w:val="0097341C"/>
    <w:rsid w:val="009B0532"/>
    <w:rsid w:val="009D2DB1"/>
    <w:rsid w:val="009F68E1"/>
    <w:rsid w:val="00A01EC1"/>
    <w:rsid w:val="00A02DC7"/>
    <w:rsid w:val="00A30A6F"/>
    <w:rsid w:val="00A3300C"/>
    <w:rsid w:val="00A4422A"/>
    <w:rsid w:val="00A55350"/>
    <w:rsid w:val="00AA5C1C"/>
    <w:rsid w:val="00AB4061"/>
    <w:rsid w:val="00B535CD"/>
    <w:rsid w:val="00CA29E1"/>
    <w:rsid w:val="00CB31E7"/>
    <w:rsid w:val="00CB4221"/>
    <w:rsid w:val="00CD485C"/>
    <w:rsid w:val="00CD4FED"/>
    <w:rsid w:val="00CE3F71"/>
    <w:rsid w:val="00D114F6"/>
    <w:rsid w:val="00D22678"/>
    <w:rsid w:val="00D502B4"/>
    <w:rsid w:val="00D75251"/>
    <w:rsid w:val="00DA480A"/>
    <w:rsid w:val="00E2661C"/>
    <w:rsid w:val="00EA6E23"/>
    <w:rsid w:val="00EC6FCA"/>
    <w:rsid w:val="00EF1016"/>
    <w:rsid w:val="00EF1F54"/>
    <w:rsid w:val="00EF4D3F"/>
    <w:rsid w:val="00F052CC"/>
    <w:rsid w:val="00F11F4F"/>
    <w:rsid w:val="00F475C2"/>
    <w:rsid w:val="00F753A5"/>
    <w:rsid w:val="00FC5549"/>
    <w:rsid w:val="00FE3F3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986E-9F5D-4FD7-A256-DB49693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E5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D2C"/>
    <w:rPr>
      <w:b/>
      <w:bCs/>
    </w:rPr>
  </w:style>
  <w:style w:type="paragraph" w:styleId="a6">
    <w:name w:val="header"/>
    <w:basedOn w:val="a"/>
    <w:link w:val="a7"/>
    <w:uiPriority w:val="99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7BB"/>
  </w:style>
  <w:style w:type="paragraph" w:styleId="a8">
    <w:name w:val="footer"/>
    <w:basedOn w:val="a"/>
    <w:link w:val="a9"/>
    <w:uiPriority w:val="99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BB"/>
  </w:style>
  <w:style w:type="paragraph" w:styleId="aa">
    <w:name w:val="Balloon Text"/>
    <w:basedOn w:val="a"/>
    <w:link w:val="ab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7B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rena-aut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60AB-E1C6-49F9-96B1-7C2E7C46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Larena-Auto</cp:lastModifiedBy>
  <cp:revision>3</cp:revision>
  <dcterms:created xsi:type="dcterms:W3CDTF">2017-11-20T16:03:00Z</dcterms:created>
  <dcterms:modified xsi:type="dcterms:W3CDTF">2017-11-20T16:06:00Z</dcterms:modified>
</cp:coreProperties>
</file>